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6E71" w:rsidRDefault="004F6E71" w:rsidP="004F6E71">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 xml:space="preserve">Załącznik do zarządzenia Nr </w:t>
      </w:r>
      <w:r w:rsidR="000831CD">
        <w:rPr>
          <w:rFonts w:ascii="Times New Roman" w:hAnsi="Times New Roman" w:cs="Times New Roman"/>
          <w:b/>
          <w:bCs/>
          <w:sz w:val="20"/>
          <w:szCs w:val="20"/>
        </w:rPr>
        <w:t>6</w:t>
      </w:r>
      <w:r>
        <w:rPr>
          <w:rFonts w:ascii="Times New Roman" w:hAnsi="Times New Roman" w:cs="Times New Roman"/>
          <w:b/>
          <w:bCs/>
          <w:sz w:val="20"/>
          <w:szCs w:val="20"/>
        </w:rPr>
        <w:t>/201</w:t>
      </w:r>
      <w:r w:rsidR="000831CD">
        <w:rPr>
          <w:rFonts w:ascii="Times New Roman" w:hAnsi="Times New Roman" w:cs="Times New Roman"/>
          <w:b/>
          <w:bCs/>
          <w:sz w:val="20"/>
          <w:szCs w:val="20"/>
        </w:rPr>
        <w:t>9</w:t>
      </w:r>
      <w:r>
        <w:rPr>
          <w:rFonts w:ascii="Times New Roman" w:hAnsi="Times New Roman" w:cs="Times New Roman"/>
          <w:b/>
          <w:bCs/>
          <w:sz w:val="20"/>
          <w:szCs w:val="20"/>
        </w:rPr>
        <w:t xml:space="preserve"> </w:t>
      </w:r>
    </w:p>
    <w:p w:rsidR="004F6E71" w:rsidRDefault="004F6E71" w:rsidP="004F6E71">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 xml:space="preserve">Burmistrza Gminy Brok </w:t>
      </w:r>
    </w:p>
    <w:p w:rsidR="004F6E71" w:rsidRDefault="004F6E71" w:rsidP="004F6E71">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 xml:space="preserve">z dnia </w:t>
      </w:r>
      <w:r w:rsidR="000831CD">
        <w:rPr>
          <w:rFonts w:ascii="Times New Roman" w:hAnsi="Times New Roman" w:cs="Times New Roman"/>
          <w:b/>
          <w:bCs/>
          <w:sz w:val="20"/>
          <w:szCs w:val="20"/>
        </w:rPr>
        <w:t xml:space="preserve">7 lutego </w:t>
      </w:r>
      <w:r>
        <w:rPr>
          <w:rFonts w:ascii="Times New Roman" w:hAnsi="Times New Roman" w:cs="Times New Roman"/>
          <w:b/>
          <w:bCs/>
          <w:sz w:val="20"/>
          <w:szCs w:val="20"/>
        </w:rPr>
        <w:t>201</w:t>
      </w:r>
      <w:r w:rsidR="000831CD">
        <w:rPr>
          <w:rFonts w:ascii="Times New Roman" w:hAnsi="Times New Roman" w:cs="Times New Roman"/>
          <w:b/>
          <w:bCs/>
          <w:sz w:val="20"/>
          <w:szCs w:val="20"/>
        </w:rPr>
        <w:t>9</w:t>
      </w:r>
      <w:r>
        <w:rPr>
          <w:rFonts w:ascii="Times New Roman" w:hAnsi="Times New Roman" w:cs="Times New Roman"/>
          <w:b/>
          <w:bCs/>
          <w:sz w:val="20"/>
          <w:szCs w:val="20"/>
        </w:rPr>
        <w:t xml:space="preserve"> r.</w:t>
      </w:r>
    </w:p>
    <w:p w:rsidR="004F6E71" w:rsidRDefault="004F6E71" w:rsidP="00954129">
      <w:pPr>
        <w:autoSpaceDE w:val="0"/>
        <w:autoSpaceDN w:val="0"/>
        <w:adjustRightInd w:val="0"/>
        <w:spacing w:after="0" w:line="240" w:lineRule="auto"/>
        <w:jc w:val="right"/>
        <w:rPr>
          <w:rFonts w:ascii="Times New Roman" w:hAnsi="Times New Roman" w:cs="Times New Roman"/>
          <w:b/>
          <w:bCs/>
          <w:sz w:val="24"/>
          <w:szCs w:val="24"/>
        </w:rPr>
      </w:pPr>
    </w:p>
    <w:p w:rsidR="00954129" w:rsidRDefault="00954129" w:rsidP="00954129">
      <w:pPr>
        <w:autoSpaceDE w:val="0"/>
        <w:autoSpaceDN w:val="0"/>
        <w:adjustRightInd w:val="0"/>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Projekt</w:t>
      </w:r>
    </w:p>
    <w:p w:rsidR="002026D5" w:rsidRPr="00AE4E84" w:rsidRDefault="002026D5" w:rsidP="002026D5">
      <w:pPr>
        <w:autoSpaceDE w:val="0"/>
        <w:autoSpaceDN w:val="0"/>
        <w:adjustRightInd w:val="0"/>
        <w:spacing w:after="0" w:line="240" w:lineRule="auto"/>
        <w:jc w:val="center"/>
        <w:rPr>
          <w:rFonts w:ascii="Times New Roman" w:hAnsi="Times New Roman" w:cs="Times New Roman"/>
          <w:b/>
          <w:bCs/>
          <w:sz w:val="24"/>
          <w:szCs w:val="24"/>
        </w:rPr>
      </w:pPr>
      <w:r w:rsidRPr="00AE4E84">
        <w:rPr>
          <w:rFonts w:ascii="Times New Roman" w:hAnsi="Times New Roman" w:cs="Times New Roman"/>
          <w:b/>
          <w:bCs/>
          <w:sz w:val="24"/>
          <w:szCs w:val="24"/>
        </w:rPr>
        <w:t>UCHWAŁA NR</w:t>
      </w:r>
      <w:r w:rsidR="003A24D4">
        <w:rPr>
          <w:rFonts w:ascii="Times New Roman" w:hAnsi="Times New Roman" w:cs="Times New Roman"/>
          <w:b/>
          <w:bCs/>
          <w:sz w:val="24"/>
          <w:szCs w:val="24"/>
        </w:rPr>
        <w:t xml:space="preserve"> </w:t>
      </w:r>
      <w:r w:rsidR="000831CD">
        <w:rPr>
          <w:rFonts w:ascii="Times New Roman" w:hAnsi="Times New Roman" w:cs="Times New Roman"/>
          <w:b/>
          <w:bCs/>
          <w:sz w:val="24"/>
          <w:szCs w:val="24"/>
        </w:rPr>
        <w:t>III</w:t>
      </w:r>
      <w:r w:rsidR="003A24D4">
        <w:rPr>
          <w:rFonts w:ascii="Times New Roman" w:hAnsi="Times New Roman" w:cs="Times New Roman"/>
          <w:b/>
          <w:bCs/>
          <w:sz w:val="24"/>
          <w:szCs w:val="24"/>
        </w:rPr>
        <w:t>/</w:t>
      </w:r>
      <w:r w:rsidRPr="00AE4E84">
        <w:rPr>
          <w:rFonts w:ascii="Times New Roman" w:hAnsi="Times New Roman" w:cs="Times New Roman"/>
          <w:b/>
          <w:bCs/>
          <w:sz w:val="24"/>
          <w:szCs w:val="24"/>
        </w:rPr>
        <w:t>…/201</w:t>
      </w:r>
      <w:r w:rsidR="000831CD">
        <w:rPr>
          <w:rFonts w:ascii="Times New Roman" w:hAnsi="Times New Roman" w:cs="Times New Roman"/>
          <w:b/>
          <w:bCs/>
          <w:sz w:val="24"/>
          <w:szCs w:val="24"/>
        </w:rPr>
        <w:t>9</w:t>
      </w:r>
    </w:p>
    <w:p w:rsidR="002026D5" w:rsidRPr="00AE4E84" w:rsidRDefault="002026D5" w:rsidP="002026D5">
      <w:pPr>
        <w:autoSpaceDE w:val="0"/>
        <w:autoSpaceDN w:val="0"/>
        <w:adjustRightInd w:val="0"/>
        <w:spacing w:after="0" w:line="240" w:lineRule="auto"/>
        <w:jc w:val="center"/>
        <w:rPr>
          <w:rFonts w:ascii="Times New Roman" w:hAnsi="Times New Roman" w:cs="Times New Roman"/>
          <w:b/>
          <w:bCs/>
          <w:sz w:val="24"/>
          <w:szCs w:val="24"/>
        </w:rPr>
      </w:pPr>
      <w:r w:rsidRPr="00AE4E84">
        <w:rPr>
          <w:rFonts w:ascii="Times New Roman" w:hAnsi="Times New Roman" w:cs="Times New Roman"/>
          <w:b/>
          <w:bCs/>
          <w:sz w:val="24"/>
          <w:szCs w:val="24"/>
        </w:rPr>
        <w:t>RADY GMINY w BROKU</w:t>
      </w:r>
    </w:p>
    <w:p w:rsidR="002026D5" w:rsidRPr="00AE4E84" w:rsidRDefault="002026D5" w:rsidP="002026D5">
      <w:pPr>
        <w:autoSpaceDE w:val="0"/>
        <w:autoSpaceDN w:val="0"/>
        <w:adjustRightInd w:val="0"/>
        <w:spacing w:after="0" w:line="240" w:lineRule="auto"/>
        <w:jc w:val="center"/>
        <w:rPr>
          <w:rFonts w:ascii="Times New Roman" w:hAnsi="Times New Roman" w:cs="Times New Roman"/>
          <w:sz w:val="24"/>
          <w:szCs w:val="24"/>
        </w:rPr>
      </w:pPr>
      <w:r w:rsidRPr="00AE4E84">
        <w:rPr>
          <w:rFonts w:ascii="Times New Roman" w:hAnsi="Times New Roman" w:cs="Times New Roman"/>
          <w:sz w:val="24"/>
          <w:szCs w:val="24"/>
        </w:rPr>
        <w:t>z dnia …………….201</w:t>
      </w:r>
      <w:r w:rsidR="000831CD">
        <w:rPr>
          <w:rFonts w:ascii="Times New Roman" w:hAnsi="Times New Roman" w:cs="Times New Roman"/>
          <w:sz w:val="24"/>
          <w:szCs w:val="24"/>
        </w:rPr>
        <w:t>9</w:t>
      </w:r>
      <w:r w:rsidRPr="00AE4E84">
        <w:rPr>
          <w:rFonts w:ascii="Times New Roman" w:hAnsi="Times New Roman" w:cs="Times New Roman"/>
          <w:sz w:val="24"/>
          <w:szCs w:val="24"/>
        </w:rPr>
        <w:t xml:space="preserve"> r. </w:t>
      </w:r>
    </w:p>
    <w:p w:rsidR="00FA7ED3" w:rsidRPr="00AE4E84" w:rsidRDefault="00FA7ED3" w:rsidP="002026D5">
      <w:pPr>
        <w:autoSpaceDE w:val="0"/>
        <w:autoSpaceDN w:val="0"/>
        <w:adjustRightInd w:val="0"/>
        <w:spacing w:after="0" w:line="240" w:lineRule="auto"/>
        <w:jc w:val="center"/>
        <w:rPr>
          <w:rFonts w:ascii="Times New Roman" w:hAnsi="Times New Roman" w:cs="Times New Roman"/>
          <w:sz w:val="24"/>
          <w:szCs w:val="24"/>
        </w:rPr>
      </w:pPr>
    </w:p>
    <w:p w:rsidR="002026D5" w:rsidRPr="00AE4E84" w:rsidRDefault="002026D5" w:rsidP="002026D5">
      <w:pPr>
        <w:autoSpaceDE w:val="0"/>
        <w:autoSpaceDN w:val="0"/>
        <w:adjustRightInd w:val="0"/>
        <w:spacing w:after="0" w:line="240" w:lineRule="auto"/>
        <w:jc w:val="both"/>
        <w:rPr>
          <w:rFonts w:ascii="Times New Roman" w:hAnsi="Times New Roman" w:cs="Times New Roman"/>
          <w:b/>
          <w:bCs/>
          <w:sz w:val="24"/>
          <w:szCs w:val="24"/>
        </w:rPr>
      </w:pPr>
      <w:r w:rsidRPr="00AE4E84">
        <w:rPr>
          <w:rFonts w:ascii="Times New Roman" w:hAnsi="Times New Roman" w:cs="Times New Roman"/>
          <w:b/>
          <w:bCs/>
          <w:sz w:val="24"/>
          <w:szCs w:val="24"/>
        </w:rPr>
        <w:t xml:space="preserve">w sprawie ustalenia na terenie </w:t>
      </w:r>
      <w:r w:rsidR="00954129">
        <w:rPr>
          <w:rFonts w:ascii="Times New Roman" w:hAnsi="Times New Roman" w:cs="Times New Roman"/>
          <w:b/>
          <w:bCs/>
          <w:sz w:val="24"/>
          <w:szCs w:val="24"/>
        </w:rPr>
        <w:t>G</w:t>
      </w:r>
      <w:r w:rsidRPr="00AE4E84">
        <w:rPr>
          <w:rFonts w:ascii="Times New Roman" w:hAnsi="Times New Roman" w:cs="Times New Roman"/>
          <w:b/>
          <w:bCs/>
          <w:sz w:val="24"/>
          <w:szCs w:val="24"/>
        </w:rPr>
        <w:t>miny Brok ograniczeń w godzinach nocnej sprzedaży napojów alkoholowych przeznaczonych do spożycia poza miejscem sprzedaży</w:t>
      </w:r>
    </w:p>
    <w:p w:rsidR="002026D5" w:rsidRPr="00AE4E84" w:rsidRDefault="002026D5" w:rsidP="002026D5">
      <w:pPr>
        <w:autoSpaceDE w:val="0"/>
        <w:autoSpaceDN w:val="0"/>
        <w:adjustRightInd w:val="0"/>
        <w:spacing w:after="0" w:line="240" w:lineRule="auto"/>
        <w:rPr>
          <w:rFonts w:ascii="Times New Roman" w:hAnsi="Times New Roman" w:cs="Times New Roman"/>
          <w:b/>
          <w:bCs/>
          <w:sz w:val="24"/>
          <w:szCs w:val="24"/>
        </w:rPr>
      </w:pPr>
    </w:p>
    <w:p w:rsidR="002026D5" w:rsidRPr="00AE4E84" w:rsidRDefault="002026D5" w:rsidP="002026D5">
      <w:pPr>
        <w:autoSpaceDE w:val="0"/>
        <w:autoSpaceDN w:val="0"/>
        <w:adjustRightInd w:val="0"/>
        <w:spacing w:after="0" w:line="240" w:lineRule="auto"/>
        <w:rPr>
          <w:rFonts w:ascii="Times New Roman" w:hAnsi="Times New Roman" w:cs="Times New Roman"/>
          <w:b/>
          <w:bCs/>
          <w:sz w:val="24"/>
          <w:szCs w:val="24"/>
        </w:rPr>
      </w:pPr>
    </w:p>
    <w:p w:rsidR="002026D5" w:rsidRPr="00AE4E84" w:rsidRDefault="002026D5" w:rsidP="000831CD">
      <w:pPr>
        <w:autoSpaceDE w:val="0"/>
        <w:autoSpaceDN w:val="0"/>
        <w:adjustRightInd w:val="0"/>
        <w:spacing w:after="0" w:line="240" w:lineRule="auto"/>
        <w:ind w:firstLine="708"/>
        <w:jc w:val="both"/>
        <w:rPr>
          <w:rFonts w:ascii="Times New Roman" w:hAnsi="Times New Roman" w:cs="Times New Roman"/>
          <w:sz w:val="24"/>
          <w:szCs w:val="24"/>
        </w:rPr>
      </w:pPr>
      <w:r w:rsidRPr="00AE4E84">
        <w:rPr>
          <w:rFonts w:ascii="Times New Roman" w:hAnsi="Times New Roman" w:cs="Times New Roman"/>
          <w:sz w:val="24"/>
          <w:szCs w:val="24"/>
        </w:rPr>
        <w:t xml:space="preserve">Na podstawie art. 18 ust. 2 pkt 15 i art. 40 ust. 1 oraz art. 41 ust.1 ustawy z dnia </w:t>
      </w:r>
      <w:r w:rsidR="000831CD">
        <w:rPr>
          <w:rFonts w:ascii="Times New Roman" w:hAnsi="Times New Roman" w:cs="Times New Roman"/>
          <w:sz w:val="24"/>
          <w:szCs w:val="24"/>
        </w:rPr>
        <w:br/>
        <w:t>8</w:t>
      </w:r>
      <w:r w:rsidRPr="00AE4E84">
        <w:rPr>
          <w:rFonts w:ascii="Times New Roman" w:hAnsi="Times New Roman" w:cs="Times New Roman"/>
          <w:sz w:val="24"/>
          <w:szCs w:val="24"/>
        </w:rPr>
        <w:t xml:space="preserve"> marca 1990 r. o samorządzie gminnym (</w:t>
      </w:r>
      <w:r w:rsidR="008B2D9A" w:rsidRPr="00AE4E84">
        <w:rPr>
          <w:rFonts w:ascii="Times New Roman" w:hAnsi="Times New Roman" w:cs="Times New Roman"/>
          <w:sz w:val="24"/>
          <w:szCs w:val="24"/>
        </w:rPr>
        <w:t>tj. Dz. U. z 2018 r. poz. 994 z</w:t>
      </w:r>
      <w:r w:rsidR="000831CD">
        <w:rPr>
          <w:rFonts w:ascii="Times New Roman" w:hAnsi="Times New Roman" w:cs="Times New Roman"/>
          <w:sz w:val="24"/>
          <w:szCs w:val="24"/>
        </w:rPr>
        <w:t xml:space="preserve"> </w:t>
      </w:r>
      <w:proofErr w:type="spellStart"/>
      <w:r w:rsidR="000831CD">
        <w:rPr>
          <w:rFonts w:ascii="Times New Roman" w:hAnsi="Times New Roman" w:cs="Times New Roman"/>
          <w:sz w:val="24"/>
          <w:szCs w:val="24"/>
        </w:rPr>
        <w:t>późn</w:t>
      </w:r>
      <w:proofErr w:type="spellEnd"/>
      <w:r w:rsidR="000831CD">
        <w:rPr>
          <w:rFonts w:ascii="Times New Roman" w:hAnsi="Times New Roman" w:cs="Times New Roman"/>
          <w:sz w:val="24"/>
          <w:szCs w:val="24"/>
        </w:rPr>
        <w:t>. zm.)</w:t>
      </w:r>
      <w:r w:rsidRPr="00AE4E84">
        <w:rPr>
          <w:rFonts w:ascii="Times New Roman" w:hAnsi="Times New Roman" w:cs="Times New Roman"/>
          <w:sz w:val="24"/>
          <w:szCs w:val="24"/>
        </w:rPr>
        <w:t xml:space="preserve"> oraz art. 12 ust. 4 </w:t>
      </w:r>
      <w:r w:rsidR="005C282F">
        <w:rPr>
          <w:rFonts w:ascii="Times New Roman" w:hAnsi="Times New Roman" w:cs="Times New Roman"/>
          <w:sz w:val="24"/>
          <w:szCs w:val="24"/>
        </w:rPr>
        <w:t xml:space="preserve">i ust. 5 </w:t>
      </w:r>
      <w:r w:rsidRPr="00AE4E84">
        <w:rPr>
          <w:rFonts w:ascii="Times New Roman" w:hAnsi="Times New Roman" w:cs="Times New Roman"/>
          <w:sz w:val="24"/>
          <w:szCs w:val="24"/>
        </w:rPr>
        <w:t>ustawy z dnia 26 października 1982 r. o wychowaniu w trzeźwości</w:t>
      </w:r>
      <w:r w:rsidR="000831CD">
        <w:rPr>
          <w:rFonts w:ascii="Times New Roman" w:hAnsi="Times New Roman" w:cs="Times New Roman"/>
          <w:sz w:val="24"/>
          <w:szCs w:val="24"/>
        </w:rPr>
        <w:br/>
      </w:r>
      <w:r w:rsidRPr="00AE4E84">
        <w:rPr>
          <w:rFonts w:ascii="Times New Roman" w:hAnsi="Times New Roman" w:cs="Times New Roman"/>
          <w:sz w:val="24"/>
          <w:szCs w:val="24"/>
        </w:rPr>
        <w:t>i przeciwdziałaniu alkoholizmowi (</w:t>
      </w:r>
      <w:r w:rsidR="008B2D9A" w:rsidRPr="00AE4E84">
        <w:rPr>
          <w:rFonts w:ascii="Times New Roman" w:hAnsi="Times New Roman" w:cs="Times New Roman"/>
          <w:sz w:val="24"/>
          <w:szCs w:val="24"/>
        </w:rPr>
        <w:t xml:space="preserve">tj. </w:t>
      </w:r>
      <w:r w:rsidRPr="00AE4E84">
        <w:rPr>
          <w:rFonts w:ascii="Times New Roman" w:hAnsi="Times New Roman" w:cs="Times New Roman"/>
          <w:sz w:val="24"/>
          <w:szCs w:val="24"/>
        </w:rPr>
        <w:t>Dz. U. z 201</w:t>
      </w:r>
      <w:r w:rsidR="000831CD">
        <w:rPr>
          <w:rFonts w:ascii="Times New Roman" w:hAnsi="Times New Roman" w:cs="Times New Roman"/>
          <w:sz w:val="24"/>
          <w:szCs w:val="24"/>
        </w:rPr>
        <w:t>8</w:t>
      </w:r>
      <w:r w:rsidRPr="00AE4E84">
        <w:rPr>
          <w:rFonts w:ascii="Times New Roman" w:hAnsi="Times New Roman" w:cs="Times New Roman"/>
          <w:sz w:val="24"/>
          <w:szCs w:val="24"/>
        </w:rPr>
        <w:t xml:space="preserve"> r. poz. </w:t>
      </w:r>
      <w:r w:rsidR="000831CD">
        <w:rPr>
          <w:rFonts w:ascii="Times New Roman" w:hAnsi="Times New Roman" w:cs="Times New Roman"/>
          <w:sz w:val="24"/>
          <w:szCs w:val="24"/>
        </w:rPr>
        <w:t>2244</w:t>
      </w:r>
      <w:r w:rsidRPr="00AE4E84">
        <w:rPr>
          <w:rFonts w:ascii="Times New Roman" w:hAnsi="Times New Roman" w:cs="Times New Roman"/>
          <w:sz w:val="24"/>
          <w:szCs w:val="24"/>
        </w:rPr>
        <w:t>)</w:t>
      </w:r>
      <w:r w:rsidR="000831CD">
        <w:rPr>
          <w:rFonts w:ascii="Times New Roman" w:hAnsi="Times New Roman" w:cs="Times New Roman"/>
          <w:sz w:val="24"/>
          <w:szCs w:val="24"/>
        </w:rPr>
        <w:t xml:space="preserve"> -</w:t>
      </w:r>
      <w:r w:rsidRPr="00AE4E84">
        <w:rPr>
          <w:rFonts w:ascii="Times New Roman" w:hAnsi="Times New Roman" w:cs="Times New Roman"/>
          <w:sz w:val="24"/>
          <w:szCs w:val="24"/>
        </w:rPr>
        <w:t xml:space="preserve"> uchwala się</w:t>
      </w:r>
      <w:r w:rsidR="008B2D9A" w:rsidRPr="00AE4E84">
        <w:rPr>
          <w:rFonts w:ascii="Times New Roman" w:hAnsi="Times New Roman" w:cs="Times New Roman"/>
          <w:sz w:val="24"/>
          <w:szCs w:val="24"/>
        </w:rPr>
        <w:t>,</w:t>
      </w:r>
      <w:r w:rsidRPr="00AE4E84">
        <w:rPr>
          <w:rFonts w:ascii="Times New Roman" w:hAnsi="Times New Roman" w:cs="Times New Roman"/>
          <w:sz w:val="24"/>
          <w:szCs w:val="24"/>
        </w:rPr>
        <w:t xml:space="preserve"> co następuje:</w:t>
      </w:r>
    </w:p>
    <w:p w:rsidR="002026D5" w:rsidRPr="00AE4E84" w:rsidRDefault="002026D5" w:rsidP="002026D5">
      <w:pPr>
        <w:autoSpaceDE w:val="0"/>
        <w:autoSpaceDN w:val="0"/>
        <w:adjustRightInd w:val="0"/>
        <w:spacing w:after="0" w:line="240" w:lineRule="auto"/>
        <w:rPr>
          <w:rFonts w:ascii="Times New Roman" w:hAnsi="Times New Roman" w:cs="Times New Roman"/>
          <w:sz w:val="24"/>
          <w:szCs w:val="24"/>
        </w:rPr>
      </w:pPr>
    </w:p>
    <w:p w:rsidR="002026D5" w:rsidRPr="00AE4E84" w:rsidRDefault="002026D5" w:rsidP="002026D5">
      <w:pPr>
        <w:autoSpaceDE w:val="0"/>
        <w:autoSpaceDN w:val="0"/>
        <w:adjustRightInd w:val="0"/>
        <w:spacing w:after="0" w:line="240" w:lineRule="auto"/>
        <w:jc w:val="both"/>
        <w:rPr>
          <w:rFonts w:ascii="Times New Roman" w:hAnsi="Times New Roman" w:cs="Times New Roman"/>
          <w:sz w:val="24"/>
          <w:szCs w:val="24"/>
        </w:rPr>
      </w:pPr>
      <w:r w:rsidRPr="00AE4E84">
        <w:rPr>
          <w:rFonts w:ascii="Times New Roman" w:hAnsi="Times New Roman" w:cs="Times New Roman"/>
          <w:b/>
          <w:bCs/>
          <w:sz w:val="24"/>
          <w:szCs w:val="24"/>
        </w:rPr>
        <w:t xml:space="preserve">§ 1. </w:t>
      </w:r>
      <w:r w:rsidRPr="00AE4E84">
        <w:rPr>
          <w:rFonts w:ascii="Times New Roman" w:hAnsi="Times New Roman" w:cs="Times New Roman"/>
          <w:sz w:val="24"/>
          <w:szCs w:val="24"/>
        </w:rPr>
        <w:t xml:space="preserve">Na terenie Gminy Brok </w:t>
      </w:r>
      <w:r w:rsidR="00FA7ED3" w:rsidRPr="00AE4E84">
        <w:rPr>
          <w:rFonts w:ascii="Times New Roman" w:hAnsi="Times New Roman" w:cs="Times New Roman"/>
          <w:sz w:val="24"/>
          <w:szCs w:val="24"/>
        </w:rPr>
        <w:t xml:space="preserve">ustala się ograniczenia w godzinach nocnej </w:t>
      </w:r>
      <w:r w:rsidRPr="00AE4E84">
        <w:rPr>
          <w:rFonts w:ascii="Times New Roman" w:hAnsi="Times New Roman" w:cs="Times New Roman"/>
          <w:sz w:val="24"/>
          <w:szCs w:val="24"/>
        </w:rPr>
        <w:t>sprzedaży</w:t>
      </w:r>
      <w:r w:rsidR="000831CD">
        <w:rPr>
          <w:rFonts w:ascii="Times New Roman" w:hAnsi="Times New Roman" w:cs="Times New Roman"/>
          <w:sz w:val="24"/>
          <w:szCs w:val="24"/>
        </w:rPr>
        <w:br/>
      </w:r>
      <w:r w:rsidRPr="00AE4E84">
        <w:rPr>
          <w:rFonts w:ascii="Times New Roman" w:hAnsi="Times New Roman" w:cs="Times New Roman"/>
          <w:sz w:val="24"/>
          <w:szCs w:val="24"/>
        </w:rPr>
        <w:t>napojów alkoholowych przeznaczonych do spożycia poza miejscem sprzedaży, między godzinami 22</w:t>
      </w:r>
      <w:r w:rsidRPr="00AE4E84">
        <w:rPr>
          <w:rFonts w:ascii="Times New Roman" w:hAnsi="Times New Roman" w:cs="Times New Roman"/>
          <w:sz w:val="24"/>
          <w:szCs w:val="24"/>
          <w:vertAlign w:val="superscript"/>
        </w:rPr>
        <w:t>00</w:t>
      </w:r>
      <w:r w:rsidRPr="00AE4E84">
        <w:rPr>
          <w:rFonts w:ascii="Times New Roman" w:hAnsi="Times New Roman" w:cs="Times New Roman"/>
          <w:sz w:val="24"/>
          <w:szCs w:val="24"/>
        </w:rPr>
        <w:t xml:space="preserve"> a 6</w:t>
      </w:r>
      <w:r w:rsidRPr="00AE4E84">
        <w:rPr>
          <w:rFonts w:ascii="Times New Roman" w:hAnsi="Times New Roman" w:cs="Times New Roman"/>
          <w:sz w:val="24"/>
          <w:szCs w:val="24"/>
          <w:vertAlign w:val="superscript"/>
        </w:rPr>
        <w:t>00</w:t>
      </w:r>
      <w:r w:rsidRPr="00AE4E84">
        <w:rPr>
          <w:rFonts w:ascii="Times New Roman" w:hAnsi="Times New Roman" w:cs="Times New Roman"/>
          <w:sz w:val="24"/>
          <w:szCs w:val="24"/>
        </w:rPr>
        <w:t>.</w:t>
      </w:r>
    </w:p>
    <w:p w:rsidR="002026D5" w:rsidRPr="00AE4E84" w:rsidRDefault="002026D5" w:rsidP="002026D5">
      <w:pPr>
        <w:autoSpaceDE w:val="0"/>
        <w:autoSpaceDN w:val="0"/>
        <w:adjustRightInd w:val="0"/>
        <w:spacing w:after="0" w:line="240" w:lineRule="auto"/>
        <w:rPr>
          <w:rFonts w:ascii="Times New Roman" w:hAnsi="Times New Roman" w:cs="Times New Roman"/>
          <w:sz w:val="24"/>
          <w:szCs w:val="24"/>
        </w:rPr>
      </w:pPr>
    </w:p>
    <w:p w:rsidR="002026D5" w:rsidRPr="00AE4E84" w:rsidRDefault="002026D5" w:rsidP="002026D5">
      <w:pPr>
        <w:autoSpaceDE w:val="0"/>
        <w:autoSpaceDN w:val="0"/>
        <w:adjustRightInd w:val="0"/>
        <w:spacing w:after="0" w:line="240" w:lineRule="auto"/>
        <w:rPr>
          <w:rFonts w:ascii="Times New Roman" w:hAnsi="Times New Roman" w:cs="Times New Roman"/>
          <w:sz w:val="24"/>
          <w:szCs w:val="24"/>
        </w:rPr>
      </w:pPr>
      <w:r w:rsidRPr="00AE4E84">
        <w:rPr>
          <w:rFonts w:ascii="Times New Roman" w:hAnsi="Times New Roman" w:cs="Times New Roman"/>
          <w:b/>
          <w:bCs/>
          <w:sz w:val="24"/>
          <w:szCs w:val="24"/>
        </w:rPr>
        <w:t xml:space="preserve">§ 2. </w:t>
      </w:r>
      <w:r w:rsidRPr="00AE4E84">
        <w:rPr>
          <w:rFonts w:ascii="Times New Roman" w:hAnsi="Times New Roman" w:cs="Times New Roman"/>
          <w:sz w:val="24"/>
          <w:szCs w:val="24"/>
        </w:rPr>
        <w:t>Wykonanie uchwały powierza się Burmistrzowi Gminy Brok.</w:t>
      </w:r>
    </w:p>
    <w:p w:rsidR="002026D5" w:rsidRPr="00AE4E84" w:rsidRDefault="002026D5" w:rsidP="00A604E8">
      <w:pPr>
        <w:autoSpaceDE w:val="0"/>
        <w:autoSpaceDN w:val="0"/>
        <w:adjustRightInd w:val="0"/>
        <w:spacing w:after="0" w:line="240" w:lineRule="auto"/>
        <w:jc w:val="both"/>
        <w:rPr>
          <w:rFonts w:ascii="Times New Roman" w:hAnsi="Times New Roman" w:cs="Times New Roman"/>
          <w:sz w:val="24"/>
          <w:szCs w:val="24"/>
        </w:rPr>
      </w:pPr>
    </w:p>
    <w:p w:rsidR="002026D5" w:rsidRPr="00AE4E84" w:rsidRDefault="002026D5" w:rsidP="00A604E8">
      <w:pPr>
        <w:autoSpaceDE w:val="0"/>
        <w:autoSpaceDN w:val="0"/>
        <w:adjustRightInd w:val="0"/>
        <w:spacing w:after="0" w:line="240" w:lineRule="auto"/>
        <w:jc w:val="both"/>
        <w:rPr>
          <w:rFonts w:ascii="Times New Roman" w:hAnsi="Times New Roman" w:cs="Times New Roman"/>
          <w:sz w:val="24"/>
          <w:szCs w:val="24"/>
        </w:rPr>
      </w:pPr>
      <w:r w:rsidRPr="00AE4E84">
        <w:rPr>
          <w:rFonts w:ascii="Times New Roman" w:hAnsi="Times New Roman" w:cs="Times New Roman"/>
          <w:b/>
          <w:bCs/>
          <w:sz w:val="24"/>
          <w:szCs w:val="24"/>
        </w:rPr>
        <w:t xml:space="preserve">§ 3. </w:t>
      </w:r>
      <w:r w:rsidRPr="00AE4E84">
        <w:rPr>
          <w:rFonts w:ascii="Times New Roman" w:hAnsi="Times New Roman" w:cs="Times New Roman"/>
          <w:sz w:val="24"/>
          <w:szCs w:val="24"/>
        </w:rPr>
        <w:t xml:space="preserve">Uchwała wchodzi w życie po upływie 14 dni od dnia ogłoszenia w Dzienniku </w:t>
      </w:r>
      <w:r w:rsidR="00A604E8">
        <w:rPr>
          <w:rFonts w:ascii="Times New Roman" w:hAnsi="Times New Roman" w:cs="Times New Roman"/>
          <w:sz w:val="24"/>
          <w:szCs w:val="24"/>
        </w:rPr>
        <w:t>U</w:t>
      </w:r>
      <w:r w:rsidRPr="00AE4E84">
        <w:rPr>
          <w:rFonts w:ascii="Times New Roman" w:hAnsi="Times New Roman" w:cs="Times New Roman"/>
          <w:sz w:val="24"/>
          <w:szCs w:val="24"/>
        </w:rPr>
        <w:t>rzędowym</w:t>
      </w:r>
      <w:r w:rsidR="00A604E8">
        <w:rPr>
          <w:rFonts w:ascii="Times New Roman" w:hAnsi="Times New Roman" w:cs="Times New Roman"/>
          <w:sz w:val="24"/>
          <w:szCs w:val="24"/>
        </w:rPr>
        <w:t xml:space="preserve"> </w:t>
      </w:r>
      <w:r w:rsidRPr="00AE4E84">
        <w:rPr>
          <w:rFonts w:ascii="Times New Roman" w:hAnsi="Times New Roman" w:cs="Times New Roman"/>
          <w:sz w:val="24"/>
          <w:szCs w:val="24"/>
        </w:rPr>
        <w:t>Województwa Mazowieckiego.</w:t>
      </w:r>
    </w:p>
    <w:p w:rsidR="00477FCE" w:rsidRPr="00AE4E84" w:rsidRDefault="00477FCE" w:rsidP="00A604E8">
      <w:pPr>
        <w:jc w:val="both"/>
        <w:rPr>
          <w:rFonts w:ascii="Times New Roman" w:hAnsi="Times New Roman" w:cs="Times New Roman"/>
          <w:sz w:val="24"/>
          <w:szCs w:val="24"/>
        </w:rPr>
      </w:pPr>
    </w:p>
    <w:p w:rsidR="00954129" w:rsidRDefault="00954129" w:rsidP="00954129">
      <w:pPr>
        <w:ind w:left="2832" w:firstLine="708"/>
        <w:jc w:val="center"/>
        <w:rPr>
          <w:rFonts w:ascii="Times New Roman" w:hAnsi="Times New Roman" w:cs="Times New Roman"/>
          <w:b/>
          <w:sz w:val="24"/>
          <w:szCs w:val="24"/>
        </w:rPr>
      </w:pPr>
      <w:r>
        <w:rPr>
          <w:rFonts w:ascii="Times New Roman" w:hAnsi="Times New Roman" w:cs="Times New Roman"/>
          <w:b/>
          <w:sz w:val="24"/>
          <w:szCs w:val="24"/>
        </w:rPr>
        <w:t>Przewodniczący Rady Gminy</w:t>
      </w:r>
    </w:p>
    <w:p w:rsidR="00954129" w:rsidRPr="000831CD" w:rsidRDefault="00954129" w:rsidP="00954129">
      <w:pPr>
        <w:ind w:left="2832" w:firstLine="708"/>
        <w:jc w:val="center"/>
        <w:rPr>
          <w:rFonts w:ascii="Times New Roman" w:hAnsi="Times New Roman" w:cs="Times New Roman"/>
          <w:b/>
          <w:i/>
          <w:sz w:val="24"/>
          <w:szCs w:val="24"/>
        </w:rPr>
      </w:pPr>
      <w:r w:rsidRPr="000831CD">
        <w:rPr>
          <w:rFonts w:ascii="Times New Roman" w:hAnsi="Times New Roman" w:cs="Times New Roman"/>
          <w:b/>
          <w:i/>
          <w:sz w:val="24"/>
          <w:szCs w:val="24"/>
        </w:rPr>
        <w:t>/-/ Sylwester Runo</w:t>
      </w:r>
    </w:p>
    <w:p w:rsidR="00954129" w:rsidRDefault="00954129" w:rsidP="00954129">
      <w:pPr>
        <w:rPr>
          <w:rFonts w:ascii="Times New Roman" w:hAnsi="Times New Roman" w:cs="Times New Roman"/>
          <w:sz w:val="24"/>
          <w:szCs w:val="24"/>
        </w:rPr>
      </w:pPr>
    </w:p>
    <w:p w:rsidR="00477FCE" w:rsidRPr="00AE4E84" w:rsidRDefault="00477FCE" w:rsidP="002026D5">
      <w:pPr>
        <w:rPr>
          <w:rFonts w:ascii="Times New Roman" w:hAnsi="Times New Roman" w:cs="Times New Roman"/>
          <w:sz w:val="24"/>
          <w:szCs w:val="24"/>
        </w:rPr>
      </w:pPr>
    </w:p>
    <w:p w:rsidR="00477FCE" w:rsidRPr="00AE4E84" w:rsidRDefault="00477FCE" w:rsidP="002026D5">
      <w:pPr>
        <w:rPr>
          <w:rFonts w:ascii="Times New Roman" w:hAnsi="Times New Roman" w:cs="Times New Roman"/>
          <w:sz w:val="24"/>
          <w:szCs w:val="24"/>
        </w:rPr>
      </w:pPr>
    </w:p>
    <w:p w:rsidR="00477FCE" w:rsidRPr="00AE4E84" w:rsidRDefault="00477FCE" w:rsidP="002026D5">
      <w:pPr>
        <w:rPr>
          <w:rFonts w:ascii="Times New Roman" w:hAnsi="Times New Roman" w:cs="Times New Roman"/>
          <w:sz w:val="24"/>
          <w:szCs w:val="24"/>
        </w:rPr>
      </w:pPr>
    </w:p>
    <w:p w:rsidR="00477FCE" w:rsidRPr="00AE4E84" w:rsidRDefault="00477FCE" w:rsidP="002026D5">
      <w:pPr>
        <w:rPr>
          <w:rFonts w:ascii="Times New Roman" w:hAnsi="Times New Roman" w:cs="Times New Roman"/>
          <w:sz w:val="24"/>
          <w:szCs w:val="24"/>
        </w:rPr>
      </w:pPr>
    </w:p>
    <w:p w:rsidR="00477FCE" w:rsidRPr="00AE4E84" w:rsidRDefault="00477FCE" w:rsidP="002026D5">
      <w:pPr>
        <w:rPr>
          <w:rFonts w:ascii="Times New Roman" w:hAnsi="Times New Roman" w:cs="Times New Roman"/>
          <w:sz w:val="24"/>
          <w:szCs w:val="24"/>
        </w:rPr>
      </w:pPr>
    </w:p>
    <w:p w:rsidR="00477FCE" w:rsidRPr="00AE4E84" w:rsidRDefault="00477FCE" w:rsidP="002026D5">
      <w:pPr>
        <w:rPr>
          <w:rFonts w:ascii="Times New Roman" w:hAnsi="Times New Roman" w:cs="Times New Roman"/>
          <w:sz w:val="24"/>
          <w:szCs w:val="24"/>
        </w:rPr>
      </w:pPr>
    </w:p>
    <w:p w:rsidR="00477FCE" w:rsidRPr="00AE4E84" w:rsidRDefault="00477FCE" w:rsidP="002026D5">
      <w:pPr>
        <w:rPr>
          <w:rFonts w:ascii="Times New Roman" w:hAnsi="Times New Roman" w:cs="Times New Roman"/>
          <w:sz w:val="24"/>
          <w:szCs w:val="24"/>
        </w:rPr>
      </w:pPr>
    </w:p>
    <w:p w:rsidR="00477FCE" w:rsidRPr="00AE4E84" w:rsidRDefault="00477FCE" w:rsidP="002026D5">
      <w:pPr>
        <w:rPr>
          <w:rFonts w:ascii="Times New Roman" w:hAnsi="Times New Roman" w:cs="Times New Roman"/>
          <w:sz w:val="24"/>
          <w:szCs w:val="24"/>
        </w:rPr>
      </w:pPr>
    </w:p>
    <w:p w:rsidR="00477FCE" w:rsidRPr="00AE4E84" w:rsidRDefault="00477FCE" w:rsidP="002026D5">
      <w:pPr>
        <w:rPr>
          <w:rFonts w:ascii="Times New Roman" w:hAnsi="Times New Roman" w:cs="Times New Roman"/>
          <w:sz w:val="24"/>
          <w:szCs w:val="24"/>
        </w:rPr>
      </w:pPr>
    </w:p>
    <w:p w:rsidR="00477FCE" w:rsidRPr="00AE4E84" w:rsidRDefault="00477FCE" w:rsidP="002026D5">
      <w:pPr>
        <w:rPr>
          <w:rFonts w:ascii="Times New Roman" w:hAnsi="Times New Roman" w:cs="Times New Roman"/>
          <w:sz w:val="24"/>
          <w:szCs w:val="24"/>
        </w:rPr>
      </w:pPr>
    </w:p>
    <w:p w:rsidR="00477FCE" w:rsidRPr="00AE4E84" w:rsidRDefault="00477FCE" w:rsidP="002026D5">
      <w:pPr>
        <w:rPr>
          <w:rFonts w:ascii="Times New Roman" w:hAnsi="Times New Roman" w:cs="Times New Roman"/>
          <w:sz w:val="24"/>
          <w:szCs w:val="24"/>
        </w:rPr>
      </w:pPr>
    </w:p>
    <w:p w:rsidR="00477FCE" w:rsidRPr="00200B5F" w:rsidRDefault="00477FCE" w:rsidP="00477FCE">
      <w:pPr>
        <w:autoSpaceDE w:val="0"/>
        <w:autoSpaceDN w:val="0"/>
        <w:adjustRightInd w:val="0"/>
        <w:spacing w:after="0" w:line="240" w:lineRule="auto"/>
        <w:jc w:val="center"/>
        <w:rPr>
          <w:rFonts w:ascii="Times New Roman" w:hAnsi="Times New Roman" w:cs="Times New Roman"/>
          <w:b/>
          <w:sz w:val="24"/>
          <w:szCs w:val="24"/>
        </w:rPr>
      </w:pPr>
      <w:r w:rsidRPr="00200B5F">
        <w:rPr>
          <w:rFonts w:ascii="Times New Roman" w:hAnsi="Times New Roman" w:cs="Times New Roman"/>
          <w:b/>
          <w:sz w:val="24"/>
          <w:szCs w:val="24"/>
        </w:rPr>
        <w:lastRenderedPageBreak/>
        <w:t>UZASADNIENIE</w:t>
      </w:r>
    </w:p>
    <w:p w:rsidR="00AE4E84" w:rsidRPr="00AE4E84" w:rsidRDefault="00AE4E84" w:rsidP="00477FCE">
      <w:pPr>
        <w:autoSpaceDE w:val="0"/>
        <w:autoSpaceDN w:val="0"/>
        <w:adjustRightInd w:val="0"/>
        <w:spacing w:after="0" w:line="240" w:lineRule="auto"/>
        <w:jc w:val="center"/>
        <w:rPr>
          <w:rFonts w:ascii="Times New Roman" w:hAnsi="Times New Roman" w:cs="Times New Roman"/>
          <w:sz w:val="24"/>
          <w:szCs w:val="24"/>
        </w:rPr>
      </w:pPr>
    </w:p>
    <w:p w:rsidR="00AE4E84" w:rsidRPr="002750A8" w:rsidRDefault="00AE4E84" w:rsidP="002750A8">
      <w:pPr>
        <w:autoSpaceDE w:val="0"/>
        <w:autoSpaceDN w:val="0"/>
        <w:adjustRightInd w:val="0"/>
        <w:spacing w:after="0" w:line="276" w:lineRule="auto"/>
        <w:jc w:val="both"/>
        <w:rPr>
          <w:rFonts w:ascii="Times New Roman" w:hAnsi="Times New Roman" w:cs="Times New Roman"/>
          <w:sz w:val="24"/>
          <w:szCs w:val="24"/>
        </w:rPr>
      </w:pPr>
      <w:r w:rsidRPr="002750A8">
        <w:rPr>
          <w:rFonts w:ascii="Times New Roman" w:hAnsi="Times New Roman" w:cs="Times New Roman"/>
          <w:sz w:val="24"/>
          <w:szCs w:val="24"/>
        </w:rPr>
        <w:t xml:space="preserve">Zgodnie z art. 18 ust. 2 pkt 15 ustawy z dnia 8 marca 1990 r. o samorządzie gminnym </w:t>
      </w:r>
      <w:r w:rsidR="00842BAE" w:rsidRPr="002750A8">
        <w:rPr>
          <w:rFonts w:ascii="Times New Roman" w:hAnsi="Times New Roman" w:cs="Times New Roman"/>
          <w:sz w:val="24"/>
          <w:szCs w:val="24"/>
        </w:rPr>
        <w:br/>
      </w:r>
      <w:r w:rsidRPr="002750A8">
        <w:rPr>
          <w:rFonts w:ascii="Times New Roman" w:hAnsi="Times New Roman" w:cs="Times New Roman"/>
          <w:sz w:val="24"/>
          <w:szCs w:val="24"/>
        </w:rPr>
        <w:t>(</w:t>
      </w:r>
      <w:proofErr w:type="spellStart"/>
      <w:r w:rsidRPr="002750A8">
        <w:rPr>
          <w:rFonts w:ascii="Times New Roman" w:hAnsi="Times New Roman" w:cs="Times New Roman"/>
          <w:sz w:val="24"/>
          <w:szCs w:val="24"/>
        </w:rPr>
        <w:t>t.j</w:t>
      </w:r>
      <w:proofErr w:type="spellEnd"/>
      <w:r w:rsidRPr="002750A8">
        <w:rPr>
          <w:rFonts w:ascii="Times New Roman" w:hAnsi="Times New Roman" w:cs="Times New Roman"/>
          <w:sz w:val="24"/>
          <w:szCs w:val="24"/>
        </w:rPr>
        <w:t xml:space="preserve">. Dz. U. z 2018 r. poz. 994 ze zm.) do wyłącznej właściwości rady gminy należy stanowienie </w:t>
      </w:r>
      <w:r w:rsidRPr="002750A8">
        <w:rPr>
          <w:rFonts w:ascii="Times New Roman" w:hAnsi="Times New Roman" w:cs="Times New Roman"/>
          <w:sz w:val="24"/>
          <w:szCs w:val="24"/>
        </w:rPr>
        <w:br/>
        <w:t xml:space="preserve">w innych sprawach zastrzeżonych ustawami do kompetencji rady gminy.  </w:t>
      </w:r>
    </w:p>
    <w:p w:rsidR="00477FCE" w:rsidRPr="002750A8" w:rsidRDefault="00477FCE" w:rsidP="002750A8">
      <w:pPr>
        <w:autoSpaceDE w:val="0"/>
        <w:autoSpaceDN w:val="0"/>
        <w:adjustRightInd w:val="0"/>
        <w:spacing w:after="0" w:line="276" w:lineRule="auto"/>
        <w:jc w:val="center"/>
        <w:rPr>
          <w:rFonts w:ascii="Times New Roman" w:hAnsi="Times New Roman" w:cs="Times New Roman"/>
          <w:sz w:val="24"/>
          <w:szCs w:val="24"/>
        </w:rPr>
      </w:pPr>
    </w:p>
    <w:p w:rsidR="002750A8" w:rsidRPr="002750A8" w:rsidRDefault="000831CD" w:rsidP="002750A8">
      <w:pPr>
        <w:autoSpaceDE w:val="0"/>
        <w:autoSpaceDN w:val="0"/>
        <w:adjustRightInd w:val="0"/>
        <w:spacing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U</w:t>
      </w:r>
      <w:r w:rsidR="002750A8" w:rsidRPr="002750A8">
        <w:rPr>
          <w:rFonts w:ascii="Times New Roman" w:hAnsi="Times New Roman" w:cs="Times New Roman"/>
          <w:color w:val="000000"/>
          <w:sz w:val="24"/>
          <w:szCs w:val="24"/>
        </w:rPr>
        <w:t>staw</w:t>
      </w:r>
      <w:r>
        <w:rPr>
          <w:rFonts w:ascii="Times New Roman" w:hAnsi="Times New Roman" w:cs="Times New Roman"/>
          <w:color w:val="000000"/>
          <w:sz w:val="24"/>
          <w:szCs w:val="24"/>
        </w:rPr>
        <w:t>a</w:t>
      </w:r>
      <w:r w:rsidR="002750A8" w:rsidRPr="002750A8">
        <w:rPr>
          <w:rFonts w:ascii="Times New Roman" w:hAnsi="Times New Roman" w:cs="Times New Roman"/>
          <w:color w:val="000000"/>
          <w:sz w:val="24"/>
          <w:szCs w:val="24"/>
        </w:rPr>
        <w:t xml:space="preserve"> o wychowaniu w trzeźwości i przeciwdziałaniu alkoholizmowi (</w:t>
      </w:r>
      <w:proofErr w:type="spellStart"/>
      <w:r w:rsidR="002750A8" w:rsidRPr="002750A8">
        <w:rPr>
          <w:rFonts w:ascii="Times New Roman" w:hAnsi="Times New Roman" w:cs="Times New Roman"/>
          <w:color w:val="000000"/>
          <w:sz w:val="24"/>
          <w:szCs w:val="24"/>
        </w:rPr>
        <w:t>t.j</w:t>
      </w:r>
      <w:proofErr w:type="spellEnd"/>
      <w:r w:rsidR="002750A8" w:rsidRPr="002750A8">
        <w:rPr>
          <w:rFonts w:ascii="Times New Roman" w:hAnsi="Times New Roman" w:cs="Times New Roman"/>
          <w:color w:val="000000"/>
          <w:sz w:val="24"/>
          <w:szCs w:val="24"/>
        </w:rPr>
        <w:t>. Dz. U. z 201</w:t>
      </w:r>
      <w:r>
        <w:rPr>
          <w:rFonts w:ascii="Times New Roman" w:hAnsi="Times New Roman" w:cs="Times New Roman"/>
          <w:color w:val="000000"/>
          <w:sz w:val="24"/>
          <w:szCs w:val="24"/>
        </w:rPr>
        <w:t>8</w:t>
      </w:r>
      <w:r w:rsidR="002750A8" w:rsidRPr="002750A8">
        <w:rPr>
          <w:rFonts w:ascii="Times New Roman" w:hAnsi="Times New Roman" w:cs="Times New Roman"/>
          <w:color w:val="000000"/>
          <w:sz w:val="24"/>
          <w:szCs w:val="24"/>
        </w:rPr>
        <w:t xml:space="preserve"> r. poz. </w:t>
      </w:r>
      <w:r>
        <w:rPr>
          <w:rFonts w:ascii="Times New Roman" w:hAnsi="Times New Roman" w:cs="Times New Roman"/>
          <w:color w:val="000000"/>
          <w:sz w:val="24"/>
          <w:szCs w:val="24"/>
        </w:rPr>
        <w:t>2244</w:t>
      </w:r>
      <w:r w:rsidR="002750A8" w:rsidRPr="002750A8">
        <w:rPr>
          <w:rFonts w:ascii="Times New Roman" w:hAnsi="Times New Roman" w:cs="Times New Roman"/>
          <w:color w:val="000000"/>
          <w:sz w:val="24"/>
          <w:szCs w:val="24"/>
        </w:rPr>
        <w:t>), która weszła w życie w dniu 9</w:t>
      </w:r>
      <w:r>
        <w:rPr>
          <w:rFonts w:ascii="Times New Roman" w:hAnsi="Times New Roman" w:cs="Times New Roman"/>
          <w:color w:val="000000"/>
          <w:sz w:val="24"/>
          <w:szCs w:val="24"/>
        </w:rPr>
        <w:t xml:space="preserve"> marca </w:t>
      </w:r>
      <w:r w:rsidR="002750A8" w:rsidRPr="002750A8">
        <w:rPr>
          <w:rFonts w:ascii="Times New Roman" w:hAnsi="Times New Roman" w:cs="Times New Roman"/>
          <w:color w:val="000000"/>
          <w:sz w:val="24"/>
          <w:szCs w:val="24"/>
        </w:rPr>
        <w:t xml:space="preserve">2018 r., dała gminom szereg kompetencji umożliwiających realizację podstawowego celu ustawy, którym jest ograniczenie dostępności napojów alkoholowych. Rada gminy ma obecnie możliwość ograniczenia sprzedaży napojów alkoholowych, przeznaczonych do spożycia poza miejscem sprzedaży, na terenie gminy lub </w:t>
      </w:r>
      <w:r>
        <w:rPr>
          <w:rFonts w:ascii="Times New Roman" w:hAnsi="Times New Roman" w:cs="Times New Roman"/>
          <w:color w:val="000000"/>
          <w:sz w:val="24"/>
          <w:szCs w:val="24"/>
        </w:rPr>
        <w:t xml:space="preserve">na terenie </w:t>
      </w:r>
      <w:r w:rsidR="002750A8" w:rsidRPr="002750A8">
        <w:rPr>
          <w:rFonts w:ascii="Times New Roman" w:hAnsi="Times New Roman" w:cs="Times New Roman"/>
          <w:color w:val="000000"/>
          <w:sz w:val="24"/>
          <w:szCs w:val="24"/>
        </w:rPr>
        <w:t>wskazanych jednostek pomocniczych gminy, w godzinach nocnych. Ograniczenia mogą dotyczyć sprzedaży prowadzonej między godziną 22</w:t>
      </w:r>
      <w:r>
        <w:rPr>
          <w:rFonts w:ascii="Times New Roman" w:hAnsi="Times New Roman" w:cs="Times New Roman"/>
          <w:color w:val="000000"/>
          <w:sz w:val="24"/>
          <w:szCs w:val="24"/>
          <w:vertAlign w:val="superscript"/>
        </w:rPr>
        <w:t>00</w:t>
      </w:r>
      <w:r w:rsidR="002750A8" w:rsidRPr="002750A8">
        <w:rPr>
          <w:rFonts w:ascii="Times New Roman" w:hAnsi="Times New Roman" w:cs="Times New Roman"/>
          <w:color w:val="000000"/>
          <w:sz w:val="24"/>
          <w:szCs w:val="24"/>
        </w:rPr>
        <w:t xml:space="preserve"> a  6</w:t>
      </w:r>
      <w:r>
        <w:rPr>
          <w:rFonts w:ascii="Times New Roman" w:hAnsi="Times New Roman" w:cs="Times New Roman"/>
          <w:color w:val="000000"/>
          <w:sz w:val="24"/>
          <w:szCs w:val="24"/>
          <w:vertAlign w:val="superscript"/>
        </w:rPr>
        <w:t>00</w:t>
      </w:r>
      <w:r w:rsidR="002750A8" w:rsidRPr="002750A8">
        <w:rPr>
          <w:rFonts w:ascii="Times New Roman" w:hAnsi="Times New Roman" w:cs="Times New Roman"/>
          <w:color w:val="000000"/>
          <w:sz w:val="24"/>
          <w:szCs w:val="24"/>
        </w:rPr>
        <w:t>.</w:t>
      </w:r>
    </w:p>
    <w:p w:rsidR="002750A8" w:rsidRPr="002750A8" w:rsidRDefault="002750A8" w:rsidP="002750A8">
      <w:pPr>
        <w:autoSpaceDE w:val="0"/>
        <w:autoSpaceDN w:val="0"/>
        <w:adjustRightInd w:val="0"/>
        <w:spacing w:line="276" w:lineRule="auto"/>
        <w:jc w:val="both"/>
        <w:rPr>
          <w:rFonts w:ascii="Times New Roman" w:hAnsi="Times New Roman" w:cs="Times New Roman"/>
          <w:color w:val="000000"/>
          <w:sz w:val="24"/>
          <w:szCs w:val="24"/>
        </w:rPr>
      </w:pPr>
      <w:r w:rsidRPr="002750A8">
        <w:rPr>
          <w:rFonts w:ascii="Times New Roman" w:hAnsi="Times New Roman" w:cs="Times New Roman"/>
          <w:color w:val="000000"/>
          <w:sz w:val="24"/>
          <w:szCs w:val="24"/>
        </w:rPr>
        <w:t>Alkohol zakupiony w sklepach w godzinach nocnych jest nagminnie spożywany w miejscach publicznych, gdzie dochodzi do częstych przypadków zakłóceń porządku publicznego związanych z jego spożyciem. Wprowadzenie ograniczenia sprzedaży napojów alkoholowych między godziną 22</w:t>
      </w:r>
      <w:r w:rsidR="000831CD">
        <w:rPr>
          <w:rFonts w:ascii="Times New Roman" w:hAnsi="Times New Roman" w:cs="Times New Roman"/>
          <w:color w:val="000000"/>
          <w:sz w:val="24"/>
          <w:szCs w:val="24"/>
          <w:vertAlign w:val="superscript"/>
        </w:rPr>
        <w:t>00</w:t>
      </w:r>
      <w:r w:rsidRPr="002750A8">
        <w:rPr>
          <w:rFonts w:ascii="Times New Roman" w:hAnsi="Times New Roman" w:cs="Times New Roman"/>
          <w:color w:val="000000"/>
          <w:sz w:val="24"/>
          <w:szCs w:val="24"/>
        </w:rPr>
        <w:t xml:space="preserve"> a 6</w:t>
      </w:r>
      <w:r w:rsidR="000831CD">
        <w:rPr>
          <w:rFonts w:ascii="Times New Roman" w:hAnsi="Times New Roman" w:cs="Times New Roman"/>
          <w:color w:val="000000"/>
          <w:sz w:val="24"/>
          <w:szCs w:val="24"/>
          <w:vertAlign w:val="superscript"/>
        </w:rPr>
        <w:t>00</w:t>
      </w:r>
      <w:r w:rsidRPr="002750A8">
        <w:rPr>
          <w:rFonts w:ascii="Times New Roman" w:hAnsi="Times New Roman" w:cs="Times New Roman"/>
          <w:color w:val="000000"/>
          <w:sz w:val="24"/>
          <w:szCs w:val="24"/>
        </w:rPr>
        <w:t xml:space="preserve"> niewątpliwie przyczyni się do poprawy komfortu życia mieszkańców,</w:t>
      </w:r>
      <w:r>
        <w:rPr>
          <w:rFonts w:ascii="Times New Roman" w:hAnsi="Times New Roman" w:cs="Times New Roman"/>
          <w:color w:val="000000"/>
          <w:sz w:val="24"/>
          <w:szCs w:val="24"/>
        </w:rPr>
        <w:t xml:space="preserve"> </w:t>
      </w:r>
      <w:r w:rsidRPr="002750A8">
        <w:rPr>
          <w:rFonts w:ascii="Times New Roman" w:hAnsi="Times New Roman" w:cs="Times New Roman"/>
          <w:color w:val="000000"/>
          <w:sz w:val="24"/>
          <w:szCs w:val="24"/>
        </w:rPr>
        <w:t>jak i turystów, a co za tym idzie do poprawy wizerunku Miasta</w:t>
      </w:r>
      <w:r>
        <w:rPr>
          <w:rFonts w:ascii="Times New Roman" w:hAnsi="Times New Roman" w:cs="Times New Roman"/>
          <w:color w:val="000000"/>
          <w:sz w:val="24"/>
          <w:szCs w:val="24"/>
        </w:rPr>
        <w:t xml:space="preserve"> i Gminy Brok</w:t>
      </w:r>
      <w:r w:rsidRPr="002750A8">
        <w:rPr>
          <w:rFonts w:ascii="Times New Roman" w:hAnsi="Times New Roman" w:cs="Times New Roman"/>
          <w:color w:val="000000"/>
          <w:sz w:val="24"/>
          <w:szCs w:val="24"/>
        </w:rPr>
        <w:t>.</w:t>
      </w:r>
    </w:p>
    <w:p w:rsidR="002750A8" w:rsidRPr="002750A8" w:rsidRDefault="002750A8" w:rsidP="002750A8">
      <w:pPr>
        <w:autoSpaceDE w:val="0"/>
        <w:autoSpaceDN w:val="0"/>
        <w:adjustRightInd w:val="0"/>
        <w:spacing w:after="0" w:line="276" w:lineRule="auto"/>
        <w:jc w:val="center"/>
        <w:rPr>
          <w:rFonts w:ascii="Times New Roman" w:hAnsi="Times New Roman" w:cs="Times New Roman"/>
          <w:sz w:val="24"/>
          <w:szCs w:val="24"/>
        </w:rPr>
      </w:pPr>
    </w:p>
    <w:p w:rsidR="002750A8" w:rsidRPr="002750A8" w:rsidRDefault="002750A8" w:rsidP="002750A8">
      <w:pPr>
        <w:spacing w:line="276" w:lineRule="auto"/>
        <w:jc w:val="both"/>
        <w:rPr>
          <w:rFonts w:ascii="Times New Roman" w:hAnsi="Times New Roman" w:cs="Times New Roman"/>
          <w:sz w:val="24"/>
          <w:szCs w:val="24"/>
        </w:rPr>
      </w:pPr>
      <w:r w:rsidRPr="002750A8">
        <w:rPr>
          <w:rFonts w:ascii="Times New Roman" w:hAnsi="Times New Roman" w:cs="Times New Roman"/>
          <w:sz w:val="24"/>
          <w:szCs w:val="24"/>
        </w:rPr>
        <w:t xml:space="preserve">Stosownie do art. 12 ust. 5 ustawy z dnia 26 października 1982 r. o wychowaniu </w:t>
      </w:r>
      <w:r w:rsidRPr="002750A8">
        <w:rPr>
          <w:rFonts w:ascii="Times New Roman" w:hAnsi="Times New Roman" w:cs="Times New Roman"/>
          <w:sz w:val="24"/>
          <w:szCs w:val="24"/>
        </w:rPr>
        <w:br/>
        <w:t>w trzeźwości i przeciwdziałaniu alkoholizmowi (tj. Dz. U. z 201</w:t>
      </w:r>
      <w:r w:rsidR="000831CD">
        <w:rPr>
          <w:rFonts w:ascii="Times New Roman" w:hAnsi="Times New Roman" w:cs="Times New Roman"/>
          <w:sz w:val="24"/>
          <w:szCs w:val="24"/>
        </w:rPr>
        <w:t>8</w:t>
      </w:r>
      <w:r w:rsidRPr="002750A8">
        <w:rPr>
          <w:rFonts w:ascii="Times New Roman" w:hAnsi="Times New Roman" w:cs="Times New Roman"/>
          <w:sz w:val="24"/>
          <w:szCs w:val="24"/>
        </w:rPr>
        <w:t xml:space="preserve"> r. poz. </w:t>
      </w:r>
      <w:r w:rsidR="000831CD">
        <w:rPr>
          <w:rFonts w:ascii="Times New Roman" w:hAnsi="Times New Roman" w:cs="Times New Roman"/>
          <w:sz w:val="24"/>
          <w:szCs w:val="24"/>
        </w:rPr>
        <w:t>2244</w:t>
      </w:r>
      <w:r w:rsidRPr="002750A8">
        <w:rPr>
          <w:rFonts w:ascii="Times New Roman" w:hAnsi="Times New Roman" w:cs="Times New Roman"/>
          <w:sz w:val="24"/>
          <w:szCs w:val="24"/>
        </w:rPr>
        <w:t xml:space="preserve">)  w sprawie projektu niniejszej uchwały zasięgnięto opinii jednostek pomocniczych gminy. W powyższej sprawie prowadzone były również w dniach </w:t>
      </w:r>
      <w:r w:rsidR="000831CD">
        <w:rPr>
          <w:rFonts w:ascii="Times New Roman" w:hAnsi="Times New Roman" w:cs="Times New Roman"/>
          <w:sz w:val="24"/>
          <w:szCs w:val="24"/>
        </w:rPr>
        <w:t>8-19</w:t>
      </w:r>
      <w:r w:rsidRPr="002750A8">
        <w:rPr>
          <w:rFonts w:ascii="Times New Roman" w:hAnsi="Times New Roman" w:cs="Times New Roman"/>
          <w:sz w:val="24"/>
          <w:szCs w:val="24"/>
        </w:rPr>
        <w:t xml:space="preserve"> </w:t>
      </w:r>
      <w:r w:rsidR="000831CD">
        <w:rPr>
          <w:rFonts w:ascii="Times New Roman" w:hAnsi="Times New Roman" w:cs="Times New Roman"/>
          <w:sz w:val="24"/>
          <w:szCs w:val="24"/>
        </w:rPr>
        <w:t>luty</w:t>
      </w:r>
      <w:r w:rsidRPr="002750A8">
        <w:rPr>
          <w:rFonts w:ascii="Times New Roman" w:hAnsi="Times New Roman" w:cs="Times New Roman"/>
          <w:sz w:val="24"/>
          <w:szCs w:val="24"/>
        </w:rPr>
        <w:t xml:space="preserve"> </w:t>
      </w:r>
      <w:bookmarkStart w:id="0" w:name="_GoBack"/>
      <w:bookmarkEnd w:id="0"/>
      <w:r w:rsidRPr="002750A8">
        <w:rPr>
          <w:rFonts w:ascii="Times New Roman" w:hAnsi="Times New Roman" w:cs="Times New Roman"/>
          <w:sz w:val="24"/>
          <w:szCs w:val="24"/>
        </w:rPr>
        <w:t xml:space="preserve">br. konsultacje społeczne. </w:t>
      </w:r>
    </w:p>
    <w:p w:rsidR="00477FCE" w:rsidRPr="00AE4E84" w:rsidRDefault="00477FCE" w:rsidP="00842BAE">
      <w:pPr>
        <w:jc w:val="both"/>
        <w:rPr>
          <w:rFonts w:ascii="Times New Roman" w:hAnsi="Times New Roman" w:cs="Times New Roman"/>
          <w:sz w:val="24"/>
          <w:szCs w:val="24"/>
        </w:rPr>
      </w:pPr>
    </w:p>
    <w:sectPr w:rsidR="00477FCE" w:rsidRPr="00AE4E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6D5"/>
    <w:rsid w:val="00075D24"/>
    <w:rsid w:val="000831CD"/>
    <w:rsid w:val="00200B5F"/>
    <w:rsid w:val="002026D5"/>
    <w:rsid w:val="002750A8"/>
    <w:rsid w:val="00315771"/>
    <w:rsid w:val="003A24D4"/>
    <w:rsid w:val="00477FCE"/>
    <w:rsid w:val="004F6E71"/>
    <w:rsid w:val="005C282F"/>
    <w:rsid w:val="00842BAE"/>
    <w:rsid w:val="008B2D9A"/>
    <w:rsid w:val="008C154D"/>
    <w:rsid w:val="00922E20"/>
    <w:rsid w:val="00954129"/>
    <w:rsid w:val="009F3CE1"/>
    <w:rsid w:val="00A604E8"/>
    <w:rsid w:val="00AE4E84"/>
    <w:rsid w:val="00AE6786"/>
    <w:rsid w:val="00B50102"/>
    <w:rsid w:val="00DD583F"/>
    <w:rsid w:val="00FA7E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489BF"/>
  <w15:chartTrackingRefBased/>
  <w15:docId w15:val="{85957FD2-B55A-48A0-B9A8-3F1F3F4C8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026D5"/>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150261">
      <w:bodyDiv w:val="1"/>
      <w:marLeft w:val="0"/>
      <w:marRight w:val="0"/>
      <w:marTop w:val="0"/>
      <w:marBottom w:val="0"/>
      <w:divBdr>
        <w:top w:val="none" w:sz="0" w:space="0" w:color="auto"/>
        <w:left w:val="none" w:sz="0" w:space="0" w:color="auto"/>
        <w:bottom w:val="none" w:sz="0" w:space="0" w:color="auto"/>
        <w:right w:val="none" w:sz="0" w:space="0" w:color="auto"/>
      </w:divBdr>
    </w:div>
    <w:div w:id="655691448">
      <w:bodyDiv w:val="1"/>
      <w:marLeft w:val="0"/>
      <w:marRight w:val="0"/>
      <w:marTop w:val="0"/>
      <w:marBottom w:val="0"/>
      <w:divBdr>
        <w:top w:val="none" w:sz="0" w:space="0" w:color="auto"/>
        <w:left w:val="none" w:sz="0" w:space="0" w:color="auto"/>
        <w:bottom w:val="none" w:sz="0" w:space="0" w:color="auto"/>
        <w:right w:val="none" w:sz="0" w:space="0" w:color="auto"/>
      </w:divBdr>
    </w:div>
    <w:div w:id="714545457">
      <w:bodyDiv w:val="1"/>
      <w:marLeft w:val="0"/>
      <w:marRight w:val="0"/>
      <w:marTop w:val="0"/>
      <w:marBottom w:val="0"/>
      <w:divBdr>
        <w:top w:val="none" w:sz="0" w:space="0" w:color="auto"/>
        <w:left w:val="none" w:sz="0" w:space="0" w:color="auto"/>
        <w:bottom w:val="none" w:sz="0" w:space="0" w:color="auto"/>
        <w:right w:val="none" w:sz="0" w:space="0" w:color="auto"/>
      </w:divBdr>
    </w:div>
    <w:div w:id="1151754979">
      <w:bodyDiv w:val="1"/>
      <w:marLeft w:val="0"/>
      <w:marRight w:val="0"/>
      <w:marTop w:val="0"/>
      <w:marBottom w:val="0"/>
      <w:divBdr>
        <w:top w:val="none" w:sz="0" w:space="0" w:color="auto"/>
        <w:left w:val="none" w:sz="0" w:space="0" w:color="auto"/>
        <w:bottom w:val="none" w:sz="0" w:space="0" w:color="auto"/>
        <w:right w:val="none" w:sz="0" w:space="0" w:color="auto"/>
      </w:divBdr>
    </w:div>
    <w:div w:id="189480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F05E6-9DF3-4C7E-9E11-4E4098B16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2</Pages>
  <Words>386</Words>
  <Characters>2317</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 Brok</dc:creator>
  <cp:keywords/>
  <dc:description/>
  <cp:lastModifiedBy>Użytkownik</cp:lastModifiedBy>
  <cp:revision>16</cp:revision>
  <cp:lastPrinted>2018-07-26T12:12:00Z</cp:lastPrinted>
  <dcterms:created xsi:type="dcterms:W3CDTF">2018-07-19T09:38:00Z</dcterms:created>
  <dcterms:modified xsi:type="dcterms:W3CDTF">2019-02-08T07:42:00Z</dcterms:modified>
</cp:coreProperties>
</file>